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9B9B" w14:textId="021027D6" w:rsidR="00F5053A" w:rsidRDefault="009768AB" w:rsidP="009768AB">
      <w:pPr>
        <w:spacing w:before="62"/>
        <w:ind w:left="100"/>
        <w:jc w:val="center"/>
        <w:rPr>
          <w:rFonts w:ascii="Museo 900"/>
          <w:bCs/>
          <w:color w:val="EF3824"/>
          <w:sz w:val="48"/>
        </w:rPr>
      </w:pPr>
      <w:r>
        <w:rPr>
          <w:rFonts w:ascii="Museo 900"/>
          <w:bCs/>
          <w:noProof/>
          <w:color w:val="EF3824"/>
          <w:sz w:val="48"/>
        </w:rPr>
        <w:drawing>
          <wp:inline distT="0" distB="0" distL="0" distR="0" wp14:anchorId="31B86183" wp14:editId="521879B7">
            <wp:extent cx="2487295" cy="80137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FDB67" w14:textId="66FCF6D5" w:rsidR="00422F93" w:rsidRDefault="00F5053A" w:rsidP="000C64E0">
      <w:pPr>
        <w:spacing w:before="62"/>
        <w:ind w:left="100"/>
        <w:jc w:val="center"/>
        <w:rPr>
          <w:rFonts w:ascii="Museo 900"/>
          <w:b/>
          <w:sz w:val="20"/>
        </w:rPr>
      </w:pPr>
      <w:r w:rsidRPr="00F90721">
        <w:rPr>
          <w:rFonts w:ascii="Tahoma" w:hAnsi="Tahoma" w:cs="Tahoma"/>
          <w:bCs/>
          <w:noProof/>
          <w:color w:val="000000" w:themeColor="text1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E5180" wp14:editId="7D79641A">
                <wp:simplePos x="0" y="0"/>
                <wp:positionH relativeFrom="page">
                  <wp:posOffset>480060</wp:posOffset>
                </wp:positionH>
                <wp:positionV relativeFrom="paragraph">
                  <wp:posOffset>675640</wp:posOffset>
                </wp:positionV>
                <wp:extent cx="6623050" cy="0"/>
                <wp:effectExtent l="13335" t="5715" r="12065" b="1333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2C918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8pt,53.2pt" to="559.3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" strokecolor="#7f7f7f [1612]" strokeweight=".25pt">
                <w10:wrap anchorx="page"/>
              </v:line>
            </w:pict>
          </mc:Fallback>
        </mc:AlternateContent>
      </w:r>
      <w:r w:rsidR="005565B8">
        <w:rPr>
          <w:rFonts w:ascii="Tahoma" w:hAnsi="Tahoma" w:cs="Tahoma"/>
          <w:bCs/>
          <w:color w:val="000000" w:themeColor="text1"/>
          <w:sz w:val="48"/>
        </w:rPr>
        <w:t xml:space="preserve">Specifications – </w:t>
      </w:r>
      <w:r w:rsidR="009768AB">
        <w:rPr>
          <w:rFonts w:ascii="Tahoma" w:hAnsi="Tahoma" w:cs="Tahoma"/>
          <w:bCs/>
          <w:color w:val="000000" w:themeColor="text1"/>
          <w:sz w:val="48"/>
        </w:rPr>
        <w:t>25 Tanekaha Place</w:t>
      </w:r>
    </w:p>
    <w:p w14:paraId="6390CD2A" w14:textId="77777777" w:rsidR="00422F93" w:rsidRDefault="00422F93">
      <w:pPr>
        <w:pStyle w:val="BodyText"/>
        <w:rPr>
          <w:rFonts w:ascii="Museo 900"/>
          <w:b/>
          <w:sz w:val="20"/>
        </w:rPr>
      </w:pPr>
    </w:p>
    <w:p w14:paraId="451BC0CA" w14:textId="77777777" w:rsidR="00422F93" w:rsidRDefault="00422F93">
      <w:pPr>
        <w:pStyle w:val="BodyText"/>
        <w:rPr>
          <w:rFonts w:ascii="Museo 900"/>
          <w:b/>
          <w:sz w:val="20"/>
        </w:rPr>
      </w:pPr>
    </w:p>
    <w:p w14:paraId="54BFDAE0" w14:textId="77777777" w:rsidR="00422F93" w:rsidRDefault="00422F93">
      <w:pPr>
        <w:pStyle w:val="BodyText"/>
        <w:spacing w:before="5"/>
        <w:rPr>
          <w:rFonts w:ascii="Museo 900"/>
          <w:b/>
          <w:sz w:val="15"/>
        </w:rPr>
      </w:pPr>
    </w:p>
    <w:p w14:paraId="5F3CA6E1" w14:textId="77777777" w:rsidR="00422F93" w:rsidRDefault="00422F93">
      <w:pPr>
        <w:rPr>
          <w:rFonts w:ascii="Museo 900"/>
          <w:sz w:val="15"/>
        </w:rPr>
        <w:sectPr w:rsidR="00422F93">
          <w:type w:val="continuous"/>
          <w:pgSz w:w="11910" w:h="16840"/>
          <w:pgMar w:top="760" w:right="740" w:bottom="0" w:left="620" w:header="720" w:footer="720" w:gutter="0"/>
          <w:cols w:space="720"/>
        </w:sectPr>
      </w:pPr>
    </w:p>
    <w:p w14:paraId="34DAE7F8" w14:textId="49FCE491" w:rsidR="00422F93" w:rsidRPr="00DF1063" w:rsidRDefault="00AC3667" w:rsidP="008A6608">
      <w:pPr>
        <w:pStyle w:val="BodyText"/>
        <w:spacing w:before="89"/>
        <w:ind w:left="135" w:right="99"/>
        <w:rPr>
          <w:color w:val="000000" w:themeColor="text1"/>
          <w:sz w:val="24"/>
          <w:szCs w:val="24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>Exterior</w:t>
      </w:r>
      <w:r w:rsidR="008A6608" w:rsidRPr="008A6608">
        <w:rPr>
          <w:rFonts w:ascii="Museo 700"/>
          <w:bCs/>
          <w:color w:val="000000" w:themeColor="text1"/>
          <w:sz w:val="28"/>
          <w:szCs w:val="28"/>
        </w:rPr>
        <w:t xml:space="preserve"> </w:t>
      </w:r>
      <w:r w:rsidRPr="008A6608">
        <w:rPr>
          <w:rFonts w:ascii="Museo 700"/>
          <w:bCs/>
          <w:color w:val="000000" w:themeColor="text1"/>
          <w:sz w:val="28"/>
          <w:szCs w:val="28"/>
        </w:rPr>
        <w:t>materials:</w:t>
      </w:r>
      <w:r w:rsidRPr="008A6608">
        <w:rPr>
          <w:rFonts w:ascii="Museo 700"/>
          <w:b/>
          <w:color w:val="000000" w:themeColor="text1"/>
          <w:sz w:val="28"/>
          <w:szCs w:val="28"/>
        </w:rPr>
        <w:t xml:space="preserve"> </w:t>
      </w:r>
      <w:r w:rsidRPr="008A6608">
        <w:rPr>
          <w:color w:val="000000" w:themeColor="text1"/>
          <w:sz w:val="24"/>
          <w:szCs w:val="24"/>
        </w:rPr>
        <w:t xml:space="preserve">vertical </w:t>
      </w:r>
      <w:r w:rsidRPr="008A6608">
        <w:rPr>
          <w:color w:val="000000" w:themeColor="text1"/>
          <w:spacing w:val="-4"/>
          <w:sz w:val="24"/>
          <w:szCs w:val="24"/>
        </w:rPr>
        <w:t xml:space="preserve">cedar </w:t>
      </w:r>
      <w:r w:rsidRPr="008A6608">
        <w:rPr>
          <w:color w:val="000000" w:themeColor="text1"/>
          <w:sz w:val="24"/>
          <w:szCs w:val="24"/>
        </w:rPr>
        <w:t xml:space="preserve">(stained) and </w:t>
      </w:r>
      <w:proofErr w:type="spellStart"/>
      <w:r w:rsidRPr="008A6608">
        <w:rPr>
          <w:color w:val="000000" w:themeColor="text1"/>
          <w:sz w:val="24"/>
          <w:szCs w:val="24"/>
        </w:rPr>
        <w:t>linea</w:t>
      </w:r>
      <w:proofErr w:type="spellEnd"/>
      <w:r w:rsidRPr="008A6608">
        <w:rPr>
          <w:color w:val="000000" w:themeColor="text1"/>
          <w:sz w:val="24"/>
          <w:szCs w:val="24"/>
        </w:rPr>
        <w:t xml:space="preserve"> weatherboard (painted)</w:t>
      </w:r>
      <w:r w:rsidR="00B51828">
        <w:rPr>
          <w:color w:val="000000" w:themeColor="text1"/>
          <w:sz w:val="24"/>
          <w:szCs w:val="24"/>
        </w:rPr>
        <w:t xml:space="preserve"> and brick</w:t>
      </w:r>
    </w:p>
    <w:p w14:paraId="4D01F3F4" w14:textId="77777777" w:rsidR="00422F93" w:rsidRPr="008A6608" w:rsidRDefault="00422F93" w:rsidP="008A6608">
      <w:pPr>
        <w:pStyle w:val="BodyText"/>
        <w:rPr>
          <w:color w:val="000000" w:themeColor="text1"/>
          <w:sz w:val="28"/>
          <w:szCs w:val="28"/>
        </w:rPr>
      </w:pPr>
    </w:p>
    <w:p w14:paraId="5EF8AFD4" w14:textId="2DF3F612" w:rsidR="00422F93" w:rsidRPr="008A6608" w:rsidRDefault="00AC3667" w:rsidP="008A6608">
      <w:pPr>
        <w:pStyle w:val="BodyText"/>
        <w:ind w:left="135"/>
        <w:rPr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>Roofing:</w:t>
      </w:r>
      <w:r w:rsidRPr="008A6608">
        <w:rPr>
          <w:rFonts w:ascii="Museo 700"/>
          <w:b/>
          <w:color w:val="000000" w:themeColor="text1"/>
          <w:sz w:val="28"/>
          <w:szCs w:val="28"/>
        </w:rPr>
        <w:t xml:space="preserve"> </w:t>
      </w:r>
      <w:r w:rsidRPr="00AC3667">
        <w:rPr>
          <w:color w:val="000000" w:themeColor="text1"/>
          <w:sz w:val="24"/>
          <w:szCs w:val="24"/>
        </w:rPr>
        <w:t xml:space="preserve">long run </w:t>
      </w:r>
      <w:r w:rsidRPr="00DF1063">
        <w:rPr>
          <w:color w:val="000000" w:themeColor="text1"/>
          <w:sz w:val="24"/>
          <w:szCs w:val="24"/>
        </w:rPr>
        <w:t>col</w:t>
      </w:r>
      <w:r w:rsidR="001C45B7" w:rsidRPr="00DF1063">
        <w:rPr>
          <w:color w:val="000000" w:themeColor="text1"/>
          <w:sz w:val="24"/>
          <w:szCs w:val="24"/>
        </w:rPr>
        <w:t>or</w:t>
      </w:r>
      <w:r w:rsidRPr="00DF1063">
        <w:rPr>
          <w:color w:val="000000" w:themeColor="text1"/>
          <w:sz w:val="24"/>
          <w:szCs w:val="24"/>
        </w:rPr>
        <w:t>steel</w:t>
      </w:r>
      <w:r w:rsidR="001C45B7" w:rsidRPr="00DF1063">
        <w:rPr>
          <w:color w:val="000000" w:themeColor="text1"/>
          <w:sz w:val="24"/>
          <w:szCs w:val="24"/>
        </w:rPr>
        <w:t>, corrugated</w:t>
      </w:r>
    </w:p>
    <w:p w14:paraId="057E5034" w14:textId="77777777" w:rsidR="00422F93" w:rsidRPr="008A6608" w:rsidRDefault="00422F93" w:rsidP="008A6608">
      <w:pPr>
        <w:pStyle w:val="BodyText"/>
        <w:rPr>
          <w:color w:val="000000" w:themeColor="text1"/>
          <w:sz w:val="28"/>
          <w:szCs w:val="28"/>
        </w:rPr>
      </w:pPr>
    </w:p>
    <w:p w14:paraId="59D79BDA" w14:textId="77777777" w:rsidR="00422F93" w:rsidRPr="008A6608" w:rsidRDefault="00AC3667" w:rsidP="008A6608">
      <w:pPr>
        <w:pStyle w:val="BodyText"/>
        <w:ind w:left="135" w:right="1447"/>
        <w:rPr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>Joinery:</w:t>
      </w:r>
      <w:r w:rsidRPr="008A6608">
        <w:rPr>
          <w:rFonts w:ascii="Museo 700"/>
          <w:b/>
          <w:color w:val="000000" w:themeColor="text1"/>
          <w:sz w:val="28"/>
          <w:szCs w:val="28"/>
        </w:rPr>
        <w:t xml:space="preserve"> </w:t>
      </w:r>
      <w:r w:rsidRPr="00AC3667">
        <w:rPr>
          <w:color w:val="000000" w:themeColor="text1"/>
          <w:sz w:val="24"/>
          <w:szCs w:val="24"/>
        </w:rPr>
        <w:t xml:space="preserve">double glazed </w:t>
      </w:r>
      <w:proofErr w:type="spellStart"/>
      <w:r w:rsidRPr="00AC3667">
        <w:rPr>
          <w:color w:val="000000" w:themeColor="text1"/>
          <w:sz w:val="24"/>
          <w:szCs w:val="24"/>
        </w:rPr>
        <w:t>aluminium</w:t>
      </w:r>
      <w:proofErr w:type="spellEnd"/>
      <w:r w:rsidRPr="00AC3667">
        <w:rPr>
          <w:color w:val="000000" w:themeColor="text1"/>
          <w:sz w:val="24"/>
          <w:szCs w:val="24"/>
        </w:rPr>
        <w:t xml:space="preserve"> joinery</w:t>
      </w:r>
    </w:p>
    <w:p w14:paraId="3F82E68B" w14:textId="77777777" w:rsidR="00422F93" w:rsidRPr="008A6608" w:rsidRDefault="00422F93" w:rsidP="008A6608">
      <w:pPr>
        <w:pStyle w:val="BodyText"/>
        <w:rPr>
          <w:color w:val="000000" w:themeColor="text1"/>
          <w:sz w:val="28"/>
          <w:szCs w:val="28"/>
        </w:rPr>
      </w:pPr>
    </w:p>
    <w:p w14:paraId="1BD32F00" w14:textId="77777777" w:rsidR="00422F93" w:rsidRPr="008A6608" w:rsidRDefault="00AC3667" w:rsidP="008A6608">
      <w:pPr>
        <w:pStyle w:val="BodyText"/>
        <w:ind w:left="135" w:right="247"/>
        <w:rPr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>Garage door:</w:t>
      </w:r>
      <w:r w:rsidRPr="008A6608">
        <w:rPr>
          <w:rFonts w:ascii="Museo 700"/>
          <w:b/>
          <w:color w:val="000000" w:themeColor="text1"/>
          <w:sz w:val="28"/>
          <w:szCs w:val="28"/>
        </w:rPr>
        <w:t xml:space="preserve"> </w:t>
      </w:r>
      <w:r w:rsidRPr="00AC3667">
        <w:rPr>
          <w:color w:val="000000" w:themeColor="text1"/>
          <w:sz w:val="24"/>
          <w:szCs w:val="24"/>
        </w:rPr>
        <w:t>auto garage door with two remotes, insulated</w:t>
      </w:r>
      <w:r w:rsidRPr="00AC3667">
        <w:rPr>
          <w:color w:val="000000" w:themeColor="text1"/>
          <w:spacing w:val="-21"/>
          <w:sz w:val="24"/>
          <w:szCs w:val="24"/>
        </w:rPr>
        <w:t xml:space="preserve"> </w:t>
      </w:r>
      <w:r w:rsidRPr="00AC3667">
        <w:rPr>
          <w:color w:val="000000" w:themeColor="text1"/>
          <w:spacing w:val="-5"/>
          <w:sz w:val="24"/>
          <w:szCs w:val="24"/>
        </w:rPr>
        <w:t xml:space="preserve">and </w:t>
      </w:r>
      <w:r w:rsidRPr="00AC3667">
        <w:rPr>
          <w:color w:val="000000" w:themeColor="text1"/>
          <w:sz w:val="24"/>
          <w:szCs w:val="24"/>
        </w:rPr>
        <w:t>contemporary flat</w:t>
      </w:r>
      <w:r w:rsidRPr="00AC3667">
        <w:rPr>
          <w:color w:val="000000" w:themeColor="text1"/>
          <w:spacing w:val="-2"/>
          <w:sz w:val="24"/>
          <w:szCs w:val="24"/>
        </w:rPr>
        <w:t xml:space="preserve"> </w:t>
      </w:r>
      <w:r w:rsidRPr="00AC3667">
        <w:rPr>
          <w:color w:val="000000" w:themeColor="text1"/>
          <w:sz w:val="24"/>
          <w:szCs w:val="24"/>
        </w:rPr>
        <w:t>panel</w:t>
      </w:r>
    </w:p>
    <w:p w14:paraId="0FBED7F0" w14:textId="77777777" w:rsidR="00422F93" w:rsidRPr="008A6608" w:rsidRDefault="00422F93" w:rsidP="008A6608">
      <w:pPr>
        <w:pStyle w:val="BodyText"/>
        <w:rPr>
          <w:color w:val="000000" w:themeColor="text1"/>
          <w:sz w:val="28"/>
          <w:szCs w:val="28"/>
        </w:rPr>
      </w:pPr>
    </w:p>
    <w:p w14:paraId="276EC9DC" w14:textId="3C448EE5" w:rsidR="00422F93" w:rsidRPr="008A6608" w:rsidRDefault="00AC3667" w:rsidP="008A6608">
      <w:pPr>
        <w:pStyle w:val="BodyText"/>
        <w:ind w:left="135" w:right="371"/>
        <w:rPr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>Insulation:</w:t>
      </w:r>
      <w:r w:rsidRPr="008A6608">
        <w:rPr>
          <w:rFonts w:ascii="Museo 700"/>
          <w:b/>
          <w:color w:val="000000" w:themeColor="text1"/>
          <w:sz w:val="28"/>
          <w:szCs w:val="28"/>
        </w:rPr>
        <w:t xml:space="preserve"> </w:t>
      </w:r>
      <w:r w:rsidRPr="00AC3667">
        <w:rPr>
          <w:color w:val="000000" w:themeColor="text1"/>
          <w:sz w:val="24"/>
          <w:szCs w:val="24"/>
        </w:rPr>
        <w:t>ceiling and exterior walls</w:t>
      </w:r>
      <w:r w:rsidR="001C45B7">
        <w:rPr>
          <w:color w:val="000000" w:themeColor="text1"/>
          <w:sz w:val="24"/>
          <w:szCs w:val="24"/>
        </w:rPr>
        <w:t xml:space="preserve">. </w:t>
      </w:r>
      <w:r w:rsidR="001C45B7" w:rsidRPr="00DF1063">
        <w:rPr>
          <w:color w:val="000000" w:themeColor="text1"/>
          <w:sz w:val="24"/>
          <w:szCs w:val="24"/>
        </w:rPr>
        <w:t>Polystyrene beneath floor slab.</w:t>
      </w:r>
    </w:p>
    <w:p w14:paraId="6042D530" w14:textId="77777777" w:rsidR="00422F93" w:rsidRPr="008A6608" w:rsidRDefault="00422F93" w:rsidP="008A6608">
      <w:pPr>
        <w:pStyle w:val="BodyText"/>
        <w:rPr>
          <w:color w:val="000000" w:themeColor="text1"/>
          <w:sz w:val="28"/>
          <w:szCs w:val="28"/>
        </w:rPr>
      </w:pPr>
    </w:p>
    <w:p w14:paraId="7EF96B39" w14:textId="0EE30D6A" w:rsidR="00422F93" w:rsidRPr="00DF1063" w:rsidRDefault="00AC3667" w:rsidP="008A6608">
      <w:pPr>
        <w:pStyle w:val="BodyText"/>
        <w:ind w:left="135" w:right="10"/>
        <w:rPr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>Floor coverings:</w:t>
      </w:r>
      <w:r w:rsidRPr="008A6608">
        <w:rPr>
          <w:rFonts w:ascii="Museo 700"/>
          <w:b/>
          <w:color w:val="000000" w:themeColor="text1"/>
          <w:sz w:val="28"/>
          <w:szCs w:val="28"/>
        </w:rPr>
        <w:t xml:space="preserve"> </w:t>
      </w:r>
      <w:r w:rsidRPr="00DF1063">
        <w:rPr>
          <w:color w:val="000000" w:themeColor="text1"/>
          <w:sz w:val="24"/>
          <w:szCs w:val="24"/>
        </w:rPr>
        <w:t>carpet in living</w:t>
      </w:r>
      <w:r w:rsidR="001C45B7" w:rsidRPr="00DF1063">
        <w:rPr>
          <w:color w:val="000000" w:themeColor="text1"/>
          <w:sz w:val="24"/>
          <w:szCs w:val="24"/>
        </w:rPr>
        <w:t xml:space="preserve"> and</w:t>
      </w:r>
      <w:r w:rsidRPr="00DF1063">
        <w:rPr>
          <w:color w:val="000000" w:themeColor="text1"/>
          <w:sz w:val="24"/>
          <w:szCs w:val="24"/>
        </w:rPr>
        <w:t xml:space="preserve"> bedrooms, vinyl</w:t>
      </w:r>
      <w:r w:rsidR="00A6507C">
        <w:rPr>
          <w:color w:val="000000" w:themeColor="text1"/>
          <w:sz w:val="24"/>
          <w:szCs w:val="24"/>
        </w:rPr>
        <w:t xml:space="preserve"> plank</w:t>
      </w:r>
      <w:r w:rsidRPr="00DF1063">
        <w:rPr>
          <w:color w:val="000000" w:themeColor="text1"/>
          <w:sz w:val="24"/>
          <w:szCs w:val="24"/>
        </w:rPr>
        <w:t xml:space="preserve"> in kitchen and wet areas</w:t>
      </w:r>
      <w:r w:rsidR="001C45B7" w:rsidRPr="00DF1063">
        <w:rPr>
          <w:color w:val="000000" w:themeColor="text1"/>
          <w:sz w:val="24"/>
          <w:szCs w:val="24"/>
        </w:rPr>
        <w:t>. Garage carpet.</w:t>
      </w:r>
    </w:p>
    <w:p w14:paraId="41937347" w14:textId="77777777" w:rsidR="00422F93" w:rsidRPr="008A6608" w:rsidRDefault="00422F93" w:rsidP="008A6608">
      <w:pPr>
        <w:pStyle w:val="BodyText"/>
        <w:rPr>
          <w:color w:val="000000" w:themeColor="text1"/>
          <w:sz w:val="28"/>
          <w:szCs w:val="28"/>
        </w:rPr>
      </w:pPr>
    </w:p>
    <w:p w14:paraId="50BA3126" w14:textId="41B01ED3" w:rsidR="00422F93" w:rsidRPr="008A6608" w:rsidRDefault="00AC3667" w:rsidP="008A6608">
      <w:pPr>
        <w:pStyle w:val="BodyText"/>
        <w:ind w:left="135"/>
        <w:rPr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>Kitchen bench top:</w:t>
      </w:r>
      <w:r w:rsidRPr="008A6608">
        <w:rPr>
          <w:rFonts w:ascii="Museo 700"/>
          <w:b/>
          <w:color w:val="000000" w:themeColor="text1"/>
          <w:sz w:val="28"/>
          <w:szCs w:val="28"/>
        </w:rPr>
        <w:t xml:space="preserve"> </w:t>
      </w:r>
      <w:r w:rsidR="00EC1AEE">
        <w:rPr>
          <w:color w:val="000000" w:themeColor="text1"/>
          <w:sz w:val="24"/>
          <w:szCs w:val="24"/>
        </w:rPr>
        <w:t>Q</w:t>
      </w:r>
      <w:r w:rsidRPr="00AC3667">
        <w:rPr>
          <w:color w:val="000000" w:themeColor="text1"/>
          <w:sz w:val="24"/>
          <w:szCs w:val="24"/>
        </w:rPr>
        <w:t>uartz stone bench top including breakfast bar</w:t>
      </w:r>
    </w:p>
    <w:p w14:paraId="11FC6E27" w14:textId="77777777" w:rsidR="00422F93" w:rsidRPr="008A6608" w:rsidRDefault="00422F93" w:rsidP="008A6608">
      <w:pPr>
        <w:pStyle w:val="BodyText"/>
        <w:rPr>
          <w:color w:val="000000" w:themeColor="text1"/>
          <w:sz w:val="28"/>
          <w:szCs w:val="28"/>
        </w:rPr>
      </w:pPr>
    </w:p>
    <w:p w14:paraId="1C1A7E80" w14:textId="04136111" w:rsidR="00422F93" w:rsidRPr="008A6608" w:rsidRDefault="00AC3667" w:rsidP="008A6608">
      <w:pPr>
        <w:pStyle w:val="BodyText"/>
        <w:ind w:left="135"/>
        <w:rPr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>Cabinetry:</w:t>
      </w:r>
      <w:r w:rsidRPr="008A6608">
        <w:rPr>
          <w:rFonts w:ascii="Museo 700"/>
          <w:b/>
          <w:color w:val="000000" w:themeColor="text1"/>
          <w:sz w:val="28"/>
          <w:szCs w:val="28"/>
        </w:rPr>
        <w:t xml:space="preserve"> </w:t>
      </w:r>
      <w:r w:rsidR="00EC1AEE">
        <w:rPr>
          <w:rFonts w:ascii="Museo 700"/>
          <w:color w:val="000000" w:themeColor="text1"/>
          <w:sz w:val="24"/>
          <w:szCs w:val="24"/>
        </w:rPr>
        <w:t>S</w:t>
      </w:r>
      <w:r w:rsidRPr="00AC3667">
        <w:rPr>
          <w:color w:val="000000" w:themeColor="text1"/>
          <w:sz w:val="24"/>
          <w:szCs w:val="24"/>
        </w:rPr>
        <w:t>oft close cupboards and draw</w:t>
      </w:r>
      <w:r w:rsidR="00A70CFF">
        <w:rPr>
          <w:color w:val="000000" w:themeColor="text1"/>
          <w:sz w:val="24"/>
          <w:szCs w:val="24"/>
        </w:rPr>
        <w:t>er</w:t>
      </w:r>
      <w:r w:rsidRPr="00AC3667">
        <w:rPr>
          <w:color w:val="000000" w:themeColor="text1"/>
          <w:sz w:val="24"/>
          <w:szCs w:val="24"/>
        </w:rPr>
        <w:t>s</w:t>
      </w:r>
      <w:r w:rsidR="00A6507C">
        <w:rPr>
          <w:color w:val="000000" w:themeColor="text1"/>
          <w:sz w:val="24"/>
          <w:szCs w:val="24"/>
        </w:rPr>
        <w:t>. High sided drawers</w:t>
      </w:r>
      <w:r w:rsidR="00A70CFF">
        <w:rPr>
          <w:color w:val="000000" w:themeColor="text1"/>
          <w:sz w:val="24"/>
          <w:szCs w:val="24"/>
        </w:rPr>
        <w:t>.</w:t>
      </w:r>
    </w:p>
    <w:p w14:paraId="3F73AE0C" w14:textId="77777777" w:rsidR="00422F93" w:rsidRPr="008A6608" w:rsidRDefault="00422F93" w:rsidP="008A6608">
      <w:pPr>
        <w:pStyle w:val="BodyText"/>
        <w:rPr>
          <w:color w:val="000000" w:themeColor="text1"/>
          <w:sz w:val="28"/>
          <w:szCs w:val="28"/>
        </w:rPr>
      </w:pPr>
    </w:p>
    <w:p w14:paraId="70C45A31" w14:textId="77777777" w:rsidR="00AC3667" w:rsidRDefault="00AC3667" w:rsidP="008A6608">
      <w:pPr>
        <w:pStyle w:val="BodyText"/>
        <w:spacing w:line="480" w:lineRule="auto"/>
        <w:ind w:left="135"/>
        <w:rPr>
          <w:rFonts w:ascii="Museo 700"/>
          <w:bCs/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>Oven:</w:t>
      </w:r>
      <w:r w:rsidRPr="008A6608">
        <w:rPr>
          <w:rFonts w:ascii="Museo 700"/>
          <w:b/>
          <w:color w:val="000000" w:themeColor="text1"/>
          <w:sz w:val="28"/>
          <w:szCs w:val="28"/>
        </w:rPr>
        <w:t xml:space="preserve"> </w:t>
      </w:r>
      <w:r w:rsidRPr="00AC3667">
        <w:rPr>
          <w:color w:val="000000" w:themeColor="text1"/>
          <w:sz w:val="24"/>
          <w:szCs w:val="24"/>
        </w:rPr>
        <w:t>Bosch (under bench)</w:t>
      </w:r>
      <w:r w:rsidRPr="008A6608">
        <w:rPr>
          <w:color w:val="000000" w:themeColor="text1"/>
          <w:sz w:val="28"/>
          <w:szCs w:val="28"/>
        </w:rPr>
        <w:t xml:space="preserve"> </w:t>
      </w:r>
    </w:p>
    <w:p w14:paraId="0C822B29" w14:textId="77777777" w:rsidR="00AA032C" w:rsidRDefault="00AC3667" w:rsidP="008A6608">
      <w:pPr>
        <w:pStyle w:val="BodyText"/>
        <w:spacing w:line="480" w:lineRule="auto"/>
        <w:ind w:left="135"/>
        <w:rPr>
          <w:color w:val="000000" w:themeColor="text1"/>
          <w:sz w:val="24"/>
          <w:szCs w:val="24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>Cooktop:</w:t>
      </w:r>
      <w:r w:rsidRPr="008A6608">
        <w:rPr>
          <w:rFonts w:ascii="Museo 700"/>
          <w:b/>
          <w:color w:val="000000" w:themeColor="text1"/>
          <w:sz w:val="28"/>
          <w:szCs w:val="28"/>
        </w:rPr>
        <w:t xml:space="preserve"> </w:t>
      </w:r>
      <w:r w:rsidRPr="00AC3667">
        <w:rPr>
          <w:color w:val="000000" w:themeColor="text1"/>
          <w:sz w:val="24"/>
          <w:szCs w:val="24"/>
        </w:rPr>
        <w:t>Bosch gas cooktop</w:t>
      </w:r>
    </w:p>
    <w:p w14:paraId="53E8C904" w14:textId="78BE7379" w:rsidR="00422F93" w:rsidRPr="008A6608" w:rsidRDefault="00AC3667" w:rsidP="008A6608">
      <w:pPr>
        <w:pStyle w:val="BodyText"/>
        <w:spacing w:line="480" w:lineRule="auto"/>
        <w:ind w:left="135"/>
        <w:rPr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>Dishwasher:</w:t>
      </w:r>
      <w:r w:rsidRPr="008A6608">
        <w:rPr>
          <w:rFonts w:ascii="Museo 700"/>
          <w:b/>
          <w:color w:val="000000" w:themeColor="text1"/>
          <w:sz w:val="28"/>
          <w:szCs w:val="28"/>
        </w:rPr>
        <w:t xml:space="preserve"> </w:t>
      </w:r>
      <w:r w:rsidRPr="00AC3667">
        <w:rPr>
          <w:color w:val="000000" w:themeColor="text1"/>
          <w:sz w:val="24"/>
          <w:szCs w:val="24"/>
        </w:rPr>
        <w:t>Bosch front loader</w:t>
      </w:r>
    </w:p>
    <w:p w14:paraId="2474834F" w14:textId="540A5010" w:rsidR="00422F93" w:rsidRDefault="00AC3667" w:rsidP="008A6608">
      <w:pPr>
        <w:pStyle w:val="BodyText"/>
        <w:ind w:left="135" w:right="371"/>
        <w:rPr>
          <w:color w:val="000000" w:themeColor="text1"/>
          <w:sz w:val="24"/>
          <w:szCs w:val="24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>Range Hood:</w:t>
      </w:r>
      <w:r w:rsidRPr="008A6608">
        <w:rPr>
          <w:rFonts w:ascii="Museo 700"/>
          <w:b/>
          <w:color w:val="000000" w:themeColor="text1"/>
          <w:sz w:val="28"/>
          <w:szCs w:val="28"/>
        </w:rPr>
        <w:t xml:space="preserve"> </w:t>
      </w:r>
      <w:r w:rsidR="001C45B7">
        <w:rPr>
          <w:color w:val="000000" w:themeColor="text1"/>
          <w:sz w:val="24"/>
          <w:szCs w:val="24"/>
        </w:rPr>
        <w:t>Robinhood 60m extractor</w:t>
      </w:r>
    </w:p>
    <w:p w14:paraId="7A6594E4" w14:textId="260DD542" w:rsidR="00120430" w:rsidRDefault="00120430" w:rsidP="008A6608">
      <w:pPr>
        <w:pStyle w:val="BodyText"/>
        <w:ind w:left="135" w:right="371"/>
        <w:rPr>
          <w:color w:val="000000" w:themeColor="text1"/>
          <w:sz w:val="24"/>
          <w:szCs w:val="24"/>
        </w:rPr>
      </w:pPr>
    </w:p>
    <w:p w14:paraId="7E43738A" w14:textId="615804C8" w:rsidR="00120430" w:rsidRPr="00DF1063" w:rsidRDefault="00120430" w:rsidP="00120430">
      <w:pPr>
        <w:pStyle w:val="BodyText"/>
        <w:ind w:left="135" w:right="371"/>
        <w:rPr>
          <w:color w:val="000000" w:themeColor="text1"/>
          <w:sz w:val="24"/>
          <w:szCs w:val="24"/>
        </w:rPr>
      </w:pPr>
      <w:proofErr w:type="spellStart"/>
      <w:r w:rsidRPr="00DF1063">
        <w:rPr>
          <w:rFonts w:ascii="Museo 700"/>
          <w:bCs/>
          <w:color w:val="000000" w:themeColor="text1"/>
          <w:sz w:val="28"/>
          <w:szCs w:val="28"/>
        </w:rPr>
        <w:t>Splashbacks</w:t>
      </w:r>
      <w:proofErr w:type="spellEnd"/>
      <w:r w:rsidRPr="00DF1063">
        <w:rPr>
          <w:rFonts w:ascii="Museo 700"/>
          <w:bCs/>
          <w:color w:val="000000" w:themeColor="text1"/>
          <w:sz w:val="28"/>
          <w:szCs w:val="28"/>
        </w:rPr>
        <w:t>:</w:t>
      </w:r>
      <w:r w:rsidRPr="00DF1063">
        <w:rPr>
          <w:rFonts w:ascii="Museo 700"/>
          <w:b/>
          <w:color w:val="000000" w:themeColor="text1"/>
          <w:sz w:val="28"/>
          <w:szCs w:val="28"/>
        </w:rPr>
        <w:t xml:space="preserve"> </w:t>
      </w:r>
      <w:r w:rsidR="00B40CFA">
        <w:rPr>
          <w:color w:val="000000" w:themeColor="text1"/>
          <w:sz w:val="24"/>
          <w:szCs w:val="24"/>
        </w:rPr>
        <w:t>Tiles</w:t>
      </w:r>
      <w:r w:rsidRPr="00DF1063">
        <w:rPr>
          <w:color w:val="000000" w:themeColor="text1"/>
          <w:sz w:val="24"/>
          <w:szCs w:val="24"/>
        </w:rPr>
        <w:t xml:space="preserve"> to kitchen &amp; vanities</w:t>
      </w:r>
    </w:p>
    <w:p w14:paraId="7BBB1B11" w14:textId="77777777" w:rsidR="00120430" w:rsidRDefault="00120430" w:rsidP="008A6608">
      <w:pPr>
        <w:pStyle w:val="BodyText"/>
        <w:ind w:left="135" w:right="371"/>
        <w:rPr>
          <w:color w:val="000000" w:themeColor="text1"/>
          <w:sz w:val="24"/>
          <w:szCs w:val="24"/>
        </w:rPr>
      </w:pPr>
    </w:p>
    <w:p w14:paraId="2C76281C" w14:textId="4BED7AE9" w:rsidR="00120430" w:rsidRDefault="00120430" w:rsidP="008A6608">
      <w:pPr>
        <w:pStyle w:val="BodyText"/>
        <w:ind w:left="135" w:right="371"/>
        <w:rPr>
          <w:color w:val="000000" w:themeColor="text1"/>
          <w:sz w:val="24"/>
          <w:szCs w:val="24"/>
        </w:rPr>
      </w:pPr>
    </w:p>
    <w:p w14:paraId="70911415" w14:textId="77777777" w:rsidR="00120430" w:rsidRPr="008A6608" w:rsidRDefault="00120430" w:rsidP="008A6608">
      <w:pPr>
        <w:pStyle w:val="BodyText"/>
        <w:ind w:left="135" w:right="371"/>
        <w:rPr>
          <w:color w:val="000000" w:themeColor="text1"/>
          <w:sz w:val="28"/>
          <w:szCs w:val="28"/>
        </w:rPr>
      </w:pPr>
    </w:p>
    <w:p w14:paraId="24DE33E9" w14:textId="79BD0025" w:rsidR="00422F93" w:rsidRPr="00DF1063" w:rsidRDefault="00AC3667">
      <w:pPr>
        <w:pStyle w:val="BodyText"/>
        <w:spacing w:before="89"/>
        <w:ind w:left="136"/>
        <w:rPr>
          <w:bCs/>
          <w:color w:val="000000" w:themeColor="text1"/>
          <w:sz w:val="28"/>
          <w:szCs w:val="28"/>
        </w:rPr>
      </w:pPr>
      <w:r w:rsidRPr="008A6608">
        <w:rPr>
          <w:color w:val="000000" w:themeColor="text1"/>
          <w:sz w:val="28"/>
          <w:szCs w:val="28"/>
        </w:rPr>
        <w:br w:type="column"/>
      </w:r>
      <w:r w:rsidRPr="008A6608">
        <w:rPr>
          <w:rFonts w:ascii="Museo 700"/>
          <w:bCs/>
          <w:color w:val="000000" w:themeColor="text1"/>
          <w:sz w:val="28"/>
          <w:szCs w:val="28"/>
        </w:rPr>
        <w:t>Shower</w:t>
      </w:r>
      <w:r w:rsidR="00120430">
        <w:rPr>
          <w:rFonts w:ascii="Museo 700"/>
          <w:bCs/>
          <w:color w:val="000000" w:themeColor="text1"/>
          <w:sz w:val="28"/>
          <w:szCs w:val="28"/>
        </w:rPr>
        <w:t>s</w:t>
      </w:r>
      <w:r w:rsidRPr="008A6608">
        <w:rPr>
          <w:rFonts w:ascii="Museo 700"/>
          <w:bCs/>
          <w:color w:val="000000" w:themeColor="text1"/>
          <w:sz w:val="28"/>
          <w:szCs w:val="28"/>
        </w:rPr>
        <w:t xml:space="preserve">: </w:t>
      </w:r>
      <w:r w:rsidR="001C45B7" w:rsidRPr="00DF1063">
        <w:rPr>
          <w:bCs/>
          <w:color w:val="000000" w:themeColor="text1"/>
          <w:sz w:val="24"/>
          <w:szCs w:val="24"/>
        </w:rPr>
        <w:t xml:space="preserve">Quality Acrylic units with </w:t>
      </w:r>
      <w:r w:rsidR="00A6507C">
        <w:rPr>
          <w:bCs/>
          <w:color w:val="000000" w:themeColor="text1"/>
          <w:sz w:val="24"/>
          <w:szCs w:val="24"/>
        </w:rPr>
        <w:t xml:space="preserve">frameless </w:t>
      </w:r>
      <w:r w:rsidR="001C45B7" w:rsidRPr="00DF1063">
        <w:rPr>
          <w:bCs/>
          <w:color w:val="000000" w:themeColor="text1"/>
          <w:sz w:val="24"/>
          <w:szCs w:val="24"/>
        </w:rPr>
        <w:t>glass doors/screens</w:t>
      </w:r>
    </w:p>
    <w:p w14:paraId="7B7A2CAF" w14:textId="77777777" w:rsidR="00422F93" w:rsidRPr="008A6608" w:rsidRDefault="00422F93">
      <w:pPr>
        <w:pStyle w:val="BodyText"/>
        <w:rPr>
          <w:bCs/>
          <w:color w:val="000000" w:themeColor="text1"/>
          <w:sz w:val="28"/>
          <w:szCs w:val="28"/>
        </w:rPr>
      </w:pPr>
    </w:p>
    <w:p w14:paraId="19113AE0" w14:textId="70991F6C" w:rsidR="00422F93" w:rsidRDefault="00AC3667">
      <w:pPr>
        <w:pStyle w:val="BodyText"/>
        <w:ind w:left="136"/>
        <w:rPr>
          <w:bCs/>
          <w:color w:val="FF0000"/>
          <w:sz w:val="24"/>
          <w:szCs w:val="24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 xml:space="preserve">Toilet: </w:t>
      </w:r>
      <w:proofErr w:type="spellStart"/>
      <w:r w:rsidR="001C45B7" w:rsidRPr="00DF1063">
        <w:rPr>
          <w:bCs/>
          <w:color w:val="000000" w:themeColor="text1"/>
          <w:sz w:val="24"/>
          <w:szCs w:val="24"/>
        </w:rPr>
        <w:t>Caroma</w:t>
      </w:r>
      <w:proofErr w:type="spellEnd"/>
      <w:r w:rsidR="001C45B7" w:rsidRPr="00DF1063">
        <w:rPr>
          <w:bCs/>
          <w:color w:val="000000" w:themeColor="text1"/>
          <w:sz w:val="24"/>
          <w:szCs w:val="24"/>
        </w:rPr>
        <w:t xml:space="preserve"> Clark, </w:t>
      </w:r>
      <w:r w:rsidR="00A6507C">
        <w:rPr>
          <w:bCs/>
          <w:color w:val="000000" w:themeColor="text1"/>
          <w:sz w:val="24"/>
          <w:szCs w:val="24"/>
        </w:rPr>
        <w:t>back to wall</w:t>
      </w:r>
      <w:r w:rsidR="001C45B7" w:rsidRPr="00DF1063">
        <w:rPr>
          <w:bCs/>
          <w:color w:val="000000" w:themeColor="text1"/>
          <w:sz w:val="24"/>
          <w:szCs w:val="24"/>
        </w:rPr>
        <w:t xml:space="preserve"> suite</w:t>
      </w:r>
    </w:p>
    <w:p w14:paraId="36FAF33A" w14:textId="5451BE6D" w:rsidR="001C45B7" w:rsidRDefault="001C45B7">
      <w:pPr>
        <w:pStyle w:val="BodyText"/>
        <w:ind w:left="136"/>
        <w:rPr>
          <w:bCs/>
          <w:color w:val="FF0000"/>
          <w:sz w:val="24"/>
          <w:szCs w:val="24"/>
        </w:rPr>
      </w:pPr>
    </w:p>
    <w:p w14:paraId="0019229B" w14:textId="0CB93481" w:rsidR="001C45B7" w:rsidRPr="00DF1063" w:rsidRDefault="001C45B7" w:rsidP="001C45B7">
      <w:pPr>
        <w:pStyle w:val="BodyText"/>
        <w:ind w:left="136"/>
        <w:rPr>
          <w:bCs/>
          <w:color w:val="000000" w:themeColor="text1"/>
          <w:sz w:val="24"/>
          <w:szCs w:val="24"/>
        </w:rPr>
      </w:pPr>
      <w:r w:rsidRPr="00DF1063">
        <w:rPr>
          <w:rFonts w:ascii="Museo 700"/>
          <w:bCs/>
          <w:color w:val="000000" w:themeColor="text1"/>
          <w:sz w:val="28"/>
          <w:szCs w:val="28"/>
        </w:rPr>
        <w:t xml:space="preserve">Vanity: </w:t>
      </w:r>
      <w:r w:rsidRPr="00DF1063">
        <w:rPr>
          <w:bCs/>
          <w:color w:val="000000" w:themeColor="text1"/>
          <w:sz w:val="24"/>
          <w:szCs w:val="24"/>
        </w:rPr>
        <w:t xml:space="preserve">Valencia with </w:t>
      </w:r>
      <w:proofErr w:type="spellStart"/>
      <w:r w:rsidRPr="00DF1063">
        <w:rPr>
          <w:bCs/>
          <w:color w:val="000000" w:themeColor="text1"/>
          <w:sz w:val="24"/>
          <w:szCs w:val="24"/>
        </w:rPr>
        <w:t>Durastone</w:t>
      </w:r>
      <w:proofErr w:type="spellEnd"/>
      <w:r w:rsidRPr="00DF1063">
        <w:rPr>
          <w:bCs/>
          <w:color w:val="000000" w:themeColor="text1"/>
          <w:sz w:val="24"/>
          <w:szCs w:val="24"/>
        </w:rPr>
        <w:t xml:space="preserve"> top</w:t>
      </w:r>
    </w:p>
    <w:p w14:paraId="5F034AF1" w14:textId="7AF34B87" w:rsidR="001C45B7" w:rsidRDefault="001C45B7">
      <w:pPr>
        <w:pStyle w:val="BodyText"/>
        <w:ind w:left="136"/>
        <w:rPr>
          <w:bCs/>
          <w:color w:val="000000" w:themeColor="text1"/>
          <w:sz w:val="24"/>
          <w:szCs w:val="24"/>
        </w:rPr>
      </w:pPr>
    </w:p>
    <w:p w14:paraId="5BE58273" w14:textId="73A06D6B" w:rsidR="001C45B7" w:rsidRPr="008A6608" w:rsidRDefault="001C45B7" w:rsidP="001C45B7">
      <w:pPr>
        <w:pStyle w:val="BodyText"/>
        <w:ind w:left="136"/>
        <w:rPr>
          <w:bCs/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 xml:space="preserve">Heated towel rail: </w:t>
      </w:r>
      <w:r>
        <w:rPr>
          <w:bCs/>
          <w:color w:val="000000" w:themeColor="text1"/>
          <w:sz w:val="24"/>
          <w:szCs w:val="24"/>
        </w:rPr>
        <w:t xml:space="preserve">Elan, 7 </w:t>
      </w:r>
      <w:proofErr w:type="gramStart"/>
      <w:r>
        <w:rPr>
          <w:bCs/>
          <w:color w:val="000000" w:themeColor="text1"/>
          <w:sz w:val="24"/>
          <w:szCs w:val="24"/>
        </w:rPr>
        <w:t>bar</w:t>
      </w:r>
      <w:proofErr w:type="gramEnd"/>
      <w:r w:rsidRPr="00AC3667">
        <w:rPr>
          <w:bCs/>
          <w:color w:val="000000" w:themeColor="text1"/>
          <w:sz w:val="24"/>
          <w:szCs w:val="24"/>
        </w:rPr>
        <w:t xml:space="preserve"> polished</w:t>
      </w:r>
    </w:p>
    <w:p w14:paraId="450C5C3F" w14:textId="77777777" w:rsidR="00422F93" w:rsidRPr="008A6608" w:rsidRDefault="00422F93">
      <w:pPr>
        <w:pStyle w:val="BodyText"/>
        <w:rPr>
          <w:bCs/>
          <w:color w:val="000000" w:themeColor="text1"/>
          <w:sz w:val="28"/>
          <w:szCs w:val="28"/>
        </w:rPr>
      </w:pPr>
    </w:p>
    <w:p w14:paraId="063BB18F" w14:textId="70706908" w:rsidR="00422F93" w:rsidRPr="008A6608" w:rsidRDefault="001E2C91">
      <w:pPr>
        <w:pStyle w:val="BodyText"/>
        <w:ind w:left="136"/>
        <w:rPr>
          <w:bCs/>
          <w:color w:val="000000" w:themeColor="text1"/>
          <w:sz w:val="28"/>
          <w:szCs w:val="28"/>
        </w:rPr>
      </w:pPr>
      <w:r>
        <w:rPr>
          <w:rFonts w:ascii="Museo 700"/>
          <w:bCs/>
          <w:color w:val="000000" w:themeColor="text1"/>
          <w:sz w:val="28"/>
          <w:szCs w:val="28"/>
        </w:rPr>
        <w:t xml:space="preserve">Driveway: </w:t>
      </w:r>
      <w:r w:rsidRPr="00DF1063">
        <w:rPr>
          <w:bCs/>
          <w:color w:val="000000" w:themeColor="text1"/>
          <w:sz w:val="24"/>
          <w:szCs w:val="24"/>
        </w:rPr>
        <w:t>aggregate</w:t>
      </w:r>
      <w:r w:rsidR="00AC3667" w:rsidRPr="00DF1063">
        <w:rPr>
          <w:bCs/>
          <w:color w:val="000000" w:themeColor="text1"/>
          <w:sz w:val="24"/>
          <w:szCs w:val="24"/>
        </w:rPr>
        <w:t xml:space="preserve"> c</w:t>
      </w:r>
      <w:r w:rsidR="00AC3667" w:rsidRPr="00AC3667">
        <w:rPr>
          <w:bCs/>
          <w:color w:val="000000" w:themeColor="text1"/>
          <w:sz w:val="24"/>
          <w:szCs w:val="24"/>
        </w:rPr>
        <w:t>oncrete with black oxide.</w:t>
      </w:r>
    </w:p>
    <w:p w14:paraId="3B17782B" w14:textId="77777777" w:rsidR="00422F93" w:rsidRPr="008A6608" w:rsidRDefault="00422F93">
      <w:pPr>
        <w:pStyle w:val="BodyText"/>
        <w:rPr>
          <w:bCs/>
          <w:color w:val="000000" w:themeColor="text1"/>
          <w:sz w:val="28"/>
          <w:szCs w:val="28"/>
        </w:rPr>
      </w:pPr>
    </w:p>
    <w:p w14:paraId="0E69CC76" w14:textId="5DBAC184" w:rsidR="00422F93" w:rsidRPr="008A6608" w:rsidRDefault="0054230B">
      <w:pPr>
        <w:pStyle w:val="BodyText"/>
        <w:ind w:left="136"/>
        <w:rPr>
          <w:bCs/>
          <w:color w:val="000000" w:themeColor="text1"/>
          <w:sz w:val="28"/>
          <w:szCs w:val="28"/>
        </w:rPr>
      </w:pPr>
      <w:r>
        <w:rPr>
          <w:rFonts w:ascii="Museo 700"/>
          <w:bCs/>
          <w:color w:val="000000" w:themeColor="text1"/>
          <w:sz w:val="28"/>
          <w:szCs w:val="28"/>
        </w:rPr>
        <w:t xml:space="preserve">Landscaping: </w:t>
      </w:r>
      <w:r w:rsidR="00EC1AEE">
        <w:rPr>
          <w:bCs/>
          <w:color w:val="000000" w:themeColor="text1"/>
          <w:sz w:val="24"/>
          <w:szCs w:val="24"/>
        </w:rPr>
        <w:t>F</w:t>
      </w:r>
      <w:r w:rsidR="00AC3667" w:rsidRPr="00AC3667">
        <w:rPr>
          <w:bCs/>
          <w:color w:val="000000" w:themeColor="text1"/>
          <w:sz w:val="24"/>
          <w:szCs w:val="24"/>
        </w:rPr>
        <w:t>enced and l</w:t>
      </w:r>
      <w:r w:rsidR="00A70CFF">
        <w:rPr>
          <w:bCs/>
          <w:color w:val="000000" w:themeColor="text1"/>
          <w:sz w:val="24"/>
          <w:szCs w:val="24"/>
        </w:rPr>
        <w:t>andscaped with planting</w:t>
      </w:r>
      <w:r>
        <w:rPr>
          <w:bCs/>
          <w:color w:val="000000" w:themeColor="text1"/>
          <w:sz w:val="24"/>
          <w:szCs w:val="24"/>
        </w:rPr>
        <w:t xml:space="preserve">, </w:t>
      </w:r>
      <w:r w:rsidR="00AC3667" w:rsidRPr="00AC3667">
        <w:rPr>
          <w:bCs/>
          <w:color w:val="000000" w:themeColor="text1"/>
          <w:sz w:val="24"/>
          <w:szCs w:val="24"/>
        </w:rPr>
        <w:t>lawn</w:t>
      </w:r>
      <w:r>
        <w:rPr>
          <w:bCs/>
          <w:color w:val="000000" w:themeColor="text1"/>
          <w:sz w:val="24"/>
          <w:szCs w:val="24"/>
        </w:rPr>
        <w:t xml:space="preserve">, letterboxes and clotheslines. </w:t>
      </w:r>
    </w:p>
    <w:p w14:paraId="0BD57F3F" w14:textId="77777777" w:rsidR="00422F93" w:rsidRPr="008A6608" w:rsidRDefault="00422F93">
      <w:pPr>
        <w:pStyle w:val="BodyText"/>
        <w:rPr>
          <w:bCs/>
          <w:color w:val="000000" w:themeColor="text1"/>
          <w:sz w:val="28"/>
          <w:szCs w:val="28"/>
        </w:rPr>
      </w:pPr>
    </w:p>
    <w:p w14:paraId="187F4617" w14:textId="4A969EE5" w:rsidR="00422F93" w:rsidRPr="008A6608" w:rsidRDefault="00AC3667">
      <w:pPr>
        <w:pStyle w:val="BodyText"/>
        <w:ind w:left="136"/>
        <w:rPr>
          <w:bCs/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 xml:space="preserve">Lighting: </w:t>
      </w:r>
      <w:r w:rsidRPr="00AC3667">
        <w:rPr>
          <w:bCs/>
          <w:color w:val="000000" w:themeColor="text1"/>
          <w:sz w:val="24"/>
          <w:szCs w:val="24"/>
        </w:rPr>
        <w:t>LED recessed down lights</w:t>
      </w:r>
      <w:r w:rsidR="00A6507C">
        <w:rPr>
          <w:bCs/>
          <w:color w:val="000000" w:themeColor="text1"/>
          <w:sz w:val="24"/>
          <w:szCs w:val="24"/>
        </w:rPr>
        <w:t>. Exterior lights included.</w:t>
      </w:r>
    </w:p>
    <w:p w14:paraId="65B0AEA7" w14:textId="77777777" w:rsidR="00422F93" w:rsidRPr="008A6608" w:rsidRDefault="00422F93">
      <w:pPr>
        <w:pStyle w:val="BodyText"/>
        <w:rPr>
          <w:bCs/>
          <w:color w:val="000000" w:themeColor="text1"/>
          <w:sz w:val="28"/>
          <w:szCs w:val="28"/>
        </w:rPr>
      </w:pPr>
    </w:p>
    <w:p w14:paraId="462935C1" w14:textId="562BEE7C" w:rsidR="00422F93" w:rsidRPr="008A6608" w:rsidRDefault="00AC3667">
      <w:pPr>
        <w:pStyle w:val="BodyText"/>
        <w:ind w:left="136"/>
        <w:rPr>
          <w:bCs/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 xml:space="preserve">Hot water: </w:t>
      </w:r>
      <w:r w:rsidR="0037240F">
        <w:rPr>
          <w:bCs/>
          <w:color w:val="000000" w:themeColor="text1"/>
          <w:sz w:val="24"/>
          <w:szCs w:val="24"/>
        </w:rPr>
        <w:t>Rinnai infinity 24</w:t>
      </w:r>
      <w:r w:rsidRPr="00AC3667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C3667">
        <w:rPr>
          <w:bCs/>
          <w:color w:val="000000" w:themeColor="text1"/>
          <w:sz w:val="24"/>
          <w:szCs w:val="24"/>
        </w:rPr>
        <w:t>ltr</w:t>
      </w:r>
      <w:proofErr w:type="spellEnd"/>
      <w:r w:rsidRPr="00AC3667">
        <w:rPr>
          <w:bCs/>
          <w:color w:val="000000" w:themeColor="text1"/>
          <w:sz w:val="24"/>
          <w:szCs w:val="24"/>
        </w:rPr>
        <w:t xml:space="preserve"> continuous hot water</w:t>
      </w:r>
    </w:p>
    <w:p w14:paraId="35FFF4F8" w14:textId="77777777" w:rsidR="00422F93" w:rsidRPr="008A6608" w:rsidRDefault="00422F93">
      <w:pPr>
        <w:pStyle w:val="BodyText"/>
        <w:rPr>
          <w:bCs/>
          <w:color w:val="000000" w:themeColor="text1"/>
          <w:sz w:val="28"/>
          <w:szCs w:val="28"/>
        </w:rPr>
      </w:pPr>
    </w:p>
    <w:p w14:paraId="3765AF5A" w14:textId="77777777" w:rsidR="00422F93" w:rsidRPr="008A6608" w:rsidRDefault="00AC3667">
      <w:pPr>
        <w:pStyle w:val="BodyText"/>
        <w:ind w:left="136"/>
        <w:rPr>
          <w:bCs/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 xml:space="preserve">Heating: </w:t>
      </w:r>
      <w:r w:rsidRPr="00AC3667">
        <w:rPr>
          <w:bCs/>
          <w:color w:val="000000" w:themeColor="text1"/>
          <w:sz w:val="24"/>
          <w:szCs w:val="24"/>
        </w:rPr>
        <w:t>heat pump with remote to living area</w:t>
      </w:r>
    </w:p>
    <w:p w14:paraId="5304E0B1" w14:textId="77777777" w:rsidR="00422F93" w:rsidRPr="008A6608" w:rsidRDefault="00422F93">
      <w:pPr>
        <w:pStyle w:val="BodyText"/>
        <w:rPr>
          <w:bCs/>
          <w:color w:val="000000" w:themeColor="text1"/>
          <w:sz w:val="28"/>
          <w:szCs w:val="28"/>
        </w:rPr>
      </w:pPr>
    </w:p>
    <w:p w14:paraId="7D2CCDB3" w14:textId="77777777" w:rsidR="00422F93" w:rsidRPr="008A6608" w:rsidRDefault="00AC3667">
      <w:pPr>
        <w:pStyle w:val="BodyText"/>
        <w:ind w:left="136"/>
        <w:rPr>
          <w:bCs/>
          <w:color w:val="000000" w:themeColor="text1"/>
          <w:sz w:val="28"/>
          <w:szCs w:val="28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>Internet connection:</w:t>
      </w:r>
      <w:r w:rsidRPr="00AC3667">
        <w:rPr>
          <w:rFonts w:ascii="Museo 700"/>
          <w:bCs/>
          <w:color w:val="000000" w:themeColor="text1"/>
          <w:sz w:val="24"/>
          <w:szCs w:val="24"/>
        </w:rPr>
        <w:t xml:space="preserve"> </w:t>
      </w:r>
      <w:proofErr w:type="spellStart"/>
      <w:r w:rsidRPr="00AC3667">
        <w:rPr>
          <w:bCs/>
          <w:color w:val="000000" w:themeColor="text1"/>
          <w:sz w:val="24"/>
          <w:szCs w:val="24"/>
        </w:rPr>
        <w:t>fibre</w:t>
      </w:r>
      <w:proofErr w:type="spellEnd"/>
    </w:p>
    <w:p w14:paraId="4614E74D" w14:textId="50439A38" w:rsidR="00AA032C" w:rsidRDefault="00AC3667">
      <w:pPr>
        <w:pStyle w:val="BodyText"/>
        <w:spacing w:line="720" w:lineRule="atLeast"/>
        <w:ind w:left="136" w:right="1143"/>
        <w:rPr>
          <w:bCs/>
          <w:color w:val="000000" w:themeColor="text1"/>
          <w:sz w:val="24"/>
          <w:szCs w:val="24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 xml:space="preserve">Laundry: </w:t>
      </w:r>
      <w:proofErr w:type="spellStart"/>
      <w:r w:rsidRPr="00AC3667">
        <w:rPr>
          <w:bCs/>
          <w:color w:val="000000" w:themeColor="text1"/>
          <w:sz w:val="24"/>
          <w:szCs w:val="24"/>
        </w:rPr>
        <w:t>supertub</w:t>
      </w:r>
      <w:proofErr w:type="spellEnd"/>
      <w:r w:rsidRPr="00AC3667">
        <w:rPr>
          <w:bCs/>
          <w:color w:val="000000" w:themeColor="text1"/>
          <w:sz w:val="24"/>
          <w:szCs w:val="24"/>
        </w:rPr>
        <w:t xml:space="preserve"> S</w:t>
      </w:r>
      <w:r w:rsidR="001C45B7">
        <w:rPr>
          <w:bCs/>
          <w:color w:val="000000" w:themeColor="text1"/>
          <w:sz w:val="24"/>
          <w:szCs w:val="24"/>
        </w:rPr>
        <w:t>T</w:t>
      </w:r>
      <w:r w:rsidRPr="00AC3667">
        <w:rPr>
          <w:bCs/>
          <w:color w:val="000000" w:themeColor="text1"/>
          <w:sz w:val="24"/>
          <w:szCs w:val="24"/>
        </w:rPr>
        <w:t>310</w:t>
      </w:r>
      <w:r w:rsidR="001C45B7">
        <w:rPr>
          <w:bCs/>
          <w:color w:val="000000" w:themeColor="text1"/>
          <w:sz w:val="24"/>
          <w:szCs w:val="24"/>
        </w:rPr>
        <w:t>1</w:t>
      </w:r>
    </w:p>
    <w:p w14:paraId="79157B48" w14:textId="08D40B78" w:rsidR="008A6608" w:rsidRDefault="00AC3667">
      <w:pPr>
        <w:pStyle w:val="BodyText"/>
        <w:spacing w:line="720" w:lineRule="atLeast"/>
        <w:ind w:left="136" w:right="1143"/>
        <w:rPr>
          <w:bCs/>
          <w:color w:val="000000" w:themeColor="text1"/>
          <w:sz w:val="28"/>
          <w:szCs w:val="28"/>
        </w:rPr>
      </w:pPr>
      <w:bookmarkStart w:id="0" w:name="_Hlk18653512"/>
      <w:r w:rsidRPr="008A6608">
        <w:rPr>
          <w:rFonts w:ascii="Museo 700"/>
          <w:bCs/>
          <w:color w:val="000000" w:themeColor="text1"/>
          <w:sz w:val="28"/>
          <w:szCs w:val="28"/>
        </w:rPr>
        <w:t>Tapwar</w:t>
      </w:r>
      <w:bookmarkEnd w:id="0"/>
      <w:r w:rsidRPr="008A6608">
        <w:rPr>
          <w:rFonts w:ascii="Museo 700"/>
          <w:bCs/>
          <w:color w:val="000000" w:themeColor="text1"/>
          <w:sz w:val="28"/>
          <w:szCs w:val="28"/>
        </w:rPr>
        <w:t xml:space="preserve">e: </w:t>
      </w:r>
      <w:r w:rsidR="001C45B7">
        <w:rPr>
          <w:bCs/>
          <w:color w:val="000000" w:themeColor="text1"/>
          <w:sz w:val="24"/>
          <w:szCs w:val="24"/>
        </w:rPr>
        <w:t>Astro Polished</w:t>
      </w:r>
      <w:r w:rsidRPr="008A6608">
        <w:rPr>
          <w:bCs/>
          <w:color w:val="000000" w:themeColor="text1"/>
          <w:sz w:val="28"/>
          <w:szCs w:val="28"/>
        </w:rPr>
        <w:t xml:space="preserve"> </w:t>
      </w:r>
    </w:p>
    <w:p w14:paraId="03693D1B" w14:textId="77777777" w:rsidR="009C5B87" w:rsidRDefault="009C5B87" w:rsidP="009C5B87">
      <w:pPr>
        <w:pStyle w:val="BodyText"/>
        <w:ind w:left="136"/>
      </w:pPr>
    </w:p>
    <w:p w14:paraId="2BF8D83C" w14:textId="0121A951" w:rsidR="008E797B" w:rsidRPr="009C5B87" w:rsidRDefault="008E797B" w:rsidP="009C5B87">
      <w:pPr>
        <w:pStyle w:val="BodyText"/>
        <w:ind w:left="136"/>
        <w:rPr>
          <w:sz w:val="24"/>
          <w:szCs w:val="24"/>
        </w:rPr>
      </w:pPr>
      <w:r w:rsidRPr="009C5B87">
        <w:rPr>
          <w:sz w:val="28"/>
          <w:szCs w:val="28"/>
        </w:rPr>
        <w:t>Ceiling Height</w:t>
      </w:r>
      <w:r w:rsidRPr="009C5B87">
        <w:rPr>
          <w:sz w:val="24"/>
          <w:szCs w:val="24"/>
        </w:rPr>
        <w:t>: 2.55mtr height</w:t>
      </w:r>
      <w:r w:rsidR="001A6455" w:rsidRPr="009C5B87">
        <w:rPr>
          <w:sz w:val="24"/>
          <w:szCs w:val="24"/>
        </w:rPr>
        <w:t xml:space="preserve"> (mi</w:t>
      </w:r>
      <w:r w:rsidR="009C5B87" w:rsidRPr="009C5B87">
        <w:rPr>
          <w:sz w:val="24"/>
          <w:szCs w:val="24"/>
        </w:rPr>
        <w:t xml:space="preserve">nimum) </w:t>
      </w:r>
    </w:p>
    <w:p w14:paraId="20CCB0E0" w14:textId="0AED92EB" w:rsidR="00422F93" w:rsidRPr="00AC3667" w:rsidRDefault="00AC3667">
      <w:pPr>
        <w:pStyle w:val="BodyText"/>
        <w:spacing w:line="720" w:lineRule="atLeast"/>
        <w:ind w:left="136" w:right="1143"/>
        <w:rPr>
          <w:bCs/>
          <w:color w:val="000000" w:themeColor="text1"/>
          <w:sz w:val="24"/>
          <w:szCs w:val="24"/>
        </w:rPr>
      </w:pPr>
      <w:r w:rsidRPr="008A6608">
        <w:rPr>
          <w:rFonts w:ascii="Museo 700"/>
          <w:bCs/>
          <w:color w:val="000000" w:themeColor="text1"/>
          <w:sz w:val="28"/>
          <w:szCs w:val="28"/>
        </w:rPr>
        <w:t xml:space="preserve">Note: </w:t>
      </w:r>
      <w:r w:rsidR="00DA0B1B">
        <w:rPr>
          <w:bCs/>
          <w:color w:val="000000" w:themeColor="text1"/>
          <w:sz w:val="24"/>
          <w:szCs w:val="24"/>
        </w:rPr>
        <w:t>10 Year</w:t>
      </w:r>
      <w:r w:rsidRPr="00AC3667">
        <w:rPr>
          <w:bCs/>
          <w:color w:val="000000" w:themeColor="text1"/>
          <w:sz w:val="24"/>
          <w:szCs w:val="24"/>
        </w:rPr>
        <w:t xml:space="preserve"> builders</w:t>
      </w:r>
    </w:p>
    <w:p w14:paraId="67AA57C4" w14:textId="5D82F2C9" w:rsidR="00422F93" w:rsidRPr="00AC3667" w:rsidRDefault="00AC3667">
      <w:pPr>
        <w:pStyle w:val="BodyText"/>
        <w:ind w:left="136"/>
        <w:rPr>
          <w:bCs/>
          <w:color w:val="000000" w:themeColor="text1"/>
          <w:sz w:val="24"/>
          <w:szCs w:val="24"/>
        </w:rPr>
      </w:pPr>
      <w:r w:rsidRPr="00AC3667">
        <w:rPr>
          <w:bCs/>
          <w:color w:val="000000" w:themeColor="text1"/>
          <w:sz w:val="24"/>
          <w:szCs w:val="24"/>
        </w:rPr>
        <w:t>g</w:t>
      </w:r>
      <w:r w:rsidR="00A70CFF">
        <w:rPr>
          <w:bCs/>
          <w:color w:val="000000" w:themeColor="text1"/>
          <w:sz w:val="24"/>
          <w:szCs w:val="24"/>
        </w:rPr>
        <w:t>uarantee included for each town</w:t>
      </w:r>
      <w:r w:rsidRPr="00AC3667">
        <w:rPr>
          <w:bCs/>
          <w:color w:val="000000" w:themeColor="text1"/>
          <w:sz w:val="24"/>
          <w:szCs w:val="24"/>
        </w:rPr>
        <w:t>house.</w:t>
      </w:r>
    </w:p>
    <w:sectPr w:rsidR="00422F93" w:rsidRPr="00AC3667">
      <w:type w:val="continuous"/>
      <w:pgSz w:w="11910" w:h="16840"/>
      <w:pgMar w:top="760" w:right="740" w:bottom="0" w:left="620" w:header="720" w:footer="720" w:gutter="0"/>
      <w:cols w:num="2" w:space="720" w:equalWidth="0">
        <w:col w:w="4793" w:space="571"/>
        <w:col w:w="51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93"/>
    <w:rsid w:val="000A7D46"/>
    <w:rsid w:val="000C64E0"/>
    <w:rsid w:val="00120430"/>
    <w:rsid w:val="001A6455"/>
    <w:rsid w:val="001C45B7"/>
    <w:rsid w:val="001E2C91"/>
    <w:rsid w:val="0037240F"/>
    <w:rsid w:val="003C2787"/>
    <w:rsid w:val="00411111"/>
    <w:rsid w:val="00422F93"/>
    <w:rsid w:val="0042312D"/>
    <w:rsid w:val="0054230B"/>
    <w:rsid w:val="005565B8"/>
    <w:rsid w:val="0072595F"/>
    <w:rsid w:val="008A6608"/>
    <w:rsid w:val="008E797B"/>
    <w:rsid w:val="00940C08"/>
    <w:rsid w:val="009665C1"/>
    <w:rsid w:val="009768AB"/>
    <w:rsid w:val="009861F8"/>
    <w:rsid w:val="009C5B87"/>
    <w:rsid w:val="00A42D31"/>
    <w:rsid w:val="00A6507C"/>
    <w:rsid w:val="00A704D0"/>
    <w:rsid w:val="00A70CFF"/>
    <w:rsid w:val="00AA032C"/>
    <w:rsid w:val="00AC3667"/>
    <w:rsid w:val="00B40CFA"/>
    <w:rsid w:val="00B51828"/>
    <w:rsid w:val="00BA3614"/>
    <w:rsid w:val="00D256C8"/>
    <w:rsid w:val="00DA0B1B"/>
    <w:rsid w:val="00DF1063"/>
    <w:rsid w:val="00E52103"/>
    <w:rsid w:val="00E83F2E"/>
    <w:rsid w:val="00EC1AEE"/>
    <w:rsid w:val="00F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CC835"/>
  <w15:docId w15:val="{864FA610-C05B-4E0C-B134-12D2C3EB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useo 300" w:eastAsia="Museo 300" w:hAnsi="Museo 300" w:cs="Museo 3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04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4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B7"/>
    <w:rPr>
      <w:rFonts w:ascii="Segoe UI" w:eastAsia="Museo 300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7A0A453DFAE41BACEB5B46EA9D9C8" ma:contentTypeVersion="10" ma:contentTypeDescription="Create a new document." ma:contentTypeScope="" ma:versionID="22b4c156df262fe3035541842e825052">
  <xsd:schema xmlns:xsd="http://www.w3.org/2001/XMLSchema" xmlns:xs="http://www.w3.org/2001/XMLSchema" xmlns:p="http://schemas.microsoft.com/office/2006/metadata/properties" xmlns:ns2="663dfa14-0ec5-42e1-b3b6-7623efa582d9" targetNamespace="http://schemas.microsoft.com/office/2006/metadata/properties" ma:root="true" ma:fieldsID="4a493c34ebaae66b46098862e31203e7" ns2:_="">
    <xsd:import namespace="663dfa14-0ec5-42e1-b3b6-7623efa58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dfa14-0ec5-42e1-b3b6-7623efa58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BDDFE-EFF4-4E88-8D82-BF6FF66F7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02F2D-8E66-4881-A943-0B04CE05B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1CDB4-B3AC-4DD0-93E3-4F8158107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dfa14-0ec5-42e1-b3b6-7623efa58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Kilpatrick</dc:creator>
  <cp:lastModifiedBy>Reception</cp:lastModifiedBy>
  <cp:revision>2</cp:revision>
  <dcterms:created xsi:type="dcterms:W3CDTF">2021-01-10T22:36:00Z</dcterms:created>
  <dcterms:modified xsi:type="dcterms:W3CDTF">2021-01-10T22:36:00Z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2019-08-27T00:00:00Z</vt:filetime>
  </property>
  <property fmtid="{D5CDD505-2E9C-101B-9397-08002B2CF9AE}" pid="5" name="ContentTypeId">
    <vt:lpwstr>0x010100E0B7A0A453DFAE41BACEB5B46EA9D9C8</vt:lpwstr>
  </property>
</Properties>
</file>